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Noonan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TRIPADVISOR,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1ST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TripAdvisor, Inc.</w:t>
              </w:r>
            </w:hyperlink>
            <w:r>
              <w:rPr/>
              <w:t xml:space="preserve"> [ </w:t>
            </w:r>
            <w:r>
              <w:rPr>
                <w:rFonts w:ascii="Times;serif" w:hAnsi="Times;serif"/>
                <w:color w:val="0000FF"/>
                <w:sz w:val="24"/>
                <w:shd w:fill="FFFFFF" w:val="clear"/>
              </w:rPr>
              <w:t>TRIP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&amp; SVP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14.19</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140,483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14.19</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139,310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10/31/2023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C. Frazier,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Normal"/>
        <w:bidi w:val="0"/>
        <w:spacing w:before="0" w:after="0"/>
        <w:jc w:val="left"/>
        <w:rPr>
          <w:sz w:val="4"/>
          <w:szCs w:val="4"/>
        </w:rPr>
      </w:pPr>
      <w:r>
        <w:rPr>
          <w:sz w:val="4"/>
          <w:szCs w:val="4"/>
        </w:rPr>
      </w:r>
      <w:bookmarkStart w:id="2" w:name="doc1.htm"/>
      <w:bookmarkStart w:id="3" w:name="ksdoc1"/>
      <w:bookmarkStart w:id="4" w:name="doc1.htm"/>
      <w:bookmarkStart w:id="5" w:name="ksdoc1"/>
      <w:bookmarkEnd w:id="4"/>
      <w:bookmarkEnd w:id="5"/>
      <w:r>
        <w:br w:type="page"/>
      </w:r>
    </w:p>
    <w:tbl>
      <w:tblPr>
        <w:tblW w:w="8820" w:type="dxa"/>
        <w:jc w:val="left"/>
        <w:tblInd w:w="0" w:type="dxa"/>
        <w:tblLayout w:type="fixed"/>
        <w:tblCellMar>
          <w:top w:w="28" w:type="dxa"/>
          <w:left w:w="28" w:type="dxa"/>
          <w:bottom w:w="28" w:type="dxa"/>
          <w:right w:w="28" w:type="dxa"/>
        </w:tblCellMar>
      </w:tblPr>
      <w:tblGrid>
        <w:gridCol w:w="3103"/>
        <w:gridCol w:w="5717"/>
      </w:tblGrid>
      <w:tr>
        <w:trPr/>
        <w:tc>
          <w:tcPr>
            <w:tcW w:w="8820" w:type="dxa"/>
            <w:gridSpan w:val="2"/>
            <w:tcBorders/>
          </w:tcPr>
          <w:p>
            <w:pPr>
              <w:pStyle w:val="Heading1"/>
              <w:bidi w:val="0"/>
              <w:spacing w:before="240" w:after="283"/>
              <w:jc w:val="right"/>
              <w:rPr/>
            </w:pPr>
            <w:r>
              <w:rPr/>
              <w:t>EXHIBIT 24</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Heading1"/>
              <w:bidi w:val="0"/>
              <w:spacing w:before="240" w:after="283"/>
              <w:jc w:val="center"/>
              <w:rPr/>
            </w:pPr>
            <w:r>
              <w:rPr/>
              <w:t>Tripadvisor, Inc.</w:t>
            </w:r>
          </w:p>
          <w:p>
            <w:pPr>
              <w:pStyle w:val="Heading2"/>
              <w:bidi w:val="0"/>
              <w:spacing w:before="200" w:after="120"/>
              <w:jc w:val="center"/>
              <w:rPr/>
            </w:pPr>
            <w:r>
              <w:rPr/>
              <w:t>Power of Attorney</w:t>
              <w:br/>
              <w:t>for Executing Forms 3, 4 and 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Know all men by these presents, that the undersigned, director or officer, or both, of Tripadvisor, Inc., hereby constitutes and appoints each of Linda C. Frazier, signing singly, the undersigned's true and lawful attorney-in-fact to: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(1) </w:t>
            </w:r>
          </w:p>
        </w:tc>
        <w:tc>
          <w:tcPr>
            <w:tcW w:w="5717" w:type="dxa"/>
            <w:tcBorders/>
          </w:tcPr>
          <w:p>
            <w:pPr>
              <w:pStyle w:val="TableContents"/>
              <w:bidi w:val="0"/>
              <w:spacing w:before="0" w:after="283"/>
              <w:jc w:val="left"/>
              <w:rPr/>
            </w:pPr>
            <w:r>
              <w:rPr/>
              <w:t xml:space="preserve">execute for and on behalf of the undersigned, in the undersigned's capacity as an officer and/or director of Tripadvisor, Inc. (the "Company"), Forms 3, 4, and 5 in accordance with Section 16(a) of the Securities Exchange Act of 1934 and the rules thereunder;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(2) </w:t>
            </w:r>
          </w:p>
        </w:tc>
        <w:tc>
          <w:tcPr>
            <w:tcW w:w="5717" w:type="dxa"/>
            <w:tcBorders/>
          </w:tcPr>
          <w:p>
            <w:pPr>
              <w:pStyle w:val="TableContents"/>
              <w:bidi w:val="0"/>
              <w:spacing w:before="0" w:after="283"/>
              <w:jc w:val="left"/>
              <w:rPr/>
            </w:pPr>
            <w:r>
              <w:rPr/>
              <w:t xml:space="preserve">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(3) </w:t>
            </w:r>
          </w:p>
        </w:tc>
        <w:tc>
          <w:tcPr>
            <w:tcW w:w="5717" w:type="dxa"/>
            <w:tcBorders/>
          </w:tcPr>
          <w:p>
            <w:pPr>
              <w:pStyle w:val="TableContents"/>
              <w:bidi w:val="0"/>
              <w:spacing w:before="0" w:after="283"/>
              <w:jc w:val="left"/>
              <w:rPr/>
            </w:pPr>
            <w:r>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IN WITNESS WHEREOF, the undersigned has executed this Power of Attorney as of this 31</w:t>
            </w:r>
            <w:r>
              <w:rPr>
                <w:position w:val="8"/>
                <w:sz w:val="19"/>
              </w:rPr>
              <w:t>st</w:t>
            </w:r>
            <w:r>
              <w:rPr/>
              <w:t xml:space="preserve"> day of October, 2022</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531"/>
        <w:gridCol w:w="3674"/>
      </w:tblGrid>
      <w:tr>
        <w:trPr/>
        <w:tc>
          <w:tcPr>
            <w:tcW w:w="6531" w:type="dxa"/>
            <w:vMerge w:val="restart"/>
            <w:tcBorders/>
            <w:vAlign w:val="center"/>
          </w:tcPr>
          <w:p>
            <w:pPr>
              <w:pStyle w:val="TableContents"/>
              <w:bidi w:val="0"/>
              <w:spacing w:before="0" w:after="283"/>
              <w:jc w:val="left"/>
              <w:rPr>
                <w:sz w:val="4"/>
                <w:szCs w:val="4"/>
              </w:rPr>
            </w:pPr>
            <w:r>
              <w:rPr>
                <w:sz w:val="4"/>
                <w:szCs w:val="4"/>
              </w:rPr>
            </w:r>
          </w:p>
        </w:tc>
        <w:tc>
          <w:tcPr>
            <w:tcW w:w="3674"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/s/ Michael Noonan</w:t>
            </w:r>
          </w:p>
        </w:tc>
      </w:tr>
      <w:tr>
        <w:trPr/>
        <w:tc>
          <w:tcPr>
            <w:tcW w:w="6531" w:type="dxa"/>
            <w:vMerge w:val="continue"/>
            <w:tcBorders/>
            <w:vAlign w:val="center"/>
          </w:tcPr>
          <w:p>
            <w:pPr>
              <w:pStyle w:val="Normal"/>
              <w:bidi w:val="0"/>
              <w:jc w:val="left"/>
              <w:rPr/>
            </w:pPr>
            <w:r>
              <w:rPr/>
            </w:r>
          </w:p>
        </w:tc>
        <w:tc>
          <w:tcPr>
            <w:tcW w:w="3674" w:type="dxa"/>
            <w:tcBorders/>
            <w:vAlign w:val="center"/>
          </w:tcPr>
          <w:p>
            <w:pPr>
              <w:pStyle w:val="TableContents"/>
              <w:bidi w:val="0"/>
              <w:spacing w:before="0" w:after="283"/>
              <w:jc w:val="left"/>
              <w:rPr/>
            </w:pPr>
            <w:r>
              <w:rPr/>
              <w:t>Michael Noonan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ListContents">
    <w:name w:val="List Contents"/>
    <w:basedOn w:val="Normal"/>
    <w:qFormat/>
    <w:pPr>
      <w:ind w:left="567" w:right="0" w:hanging="0"/>
    </w:pPr>
    <w:rPr/>
  </w:style>
  <w:style w:type="paragraph" w:styleId="ListHeading">
    <w:name w:val="List Heading"/>
    <w:basedOn w:val="Normal"/>
    <w:next w:val="ListContents"/>
    <w:qFormat/>
    <w:pPr>
      <w:ind w:left="0"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3166" TargetMode="External"/><Relationship Id="rId5" Type="http://schemas.openxmlformats.org/officeDocument/2006/relationships/hyperlink" Target="http://www.sec.gov/cgi-bin/browse-edgar?action=getcompany&amp;CIK=0001526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1038</Words>
  <Characters>5497</Characters>
  <CharactersWithSpaces>6442</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Michael Noonan POA</dc:title>
</cp:coreProperties>
</file>